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815B" w14:textId="77777777" w:rsidR="001622E4" w:rsidRPr="009F2B67" w:rsidRDefault="001622E4" w:rsidP="001622E4">
      <w:pPr>
        <w:spacing w:after="0" w:line="360" w:lineRule="auto"/>
        <w:jc w:val="both"/>
        <w:rPr>
          <w:rFonts w:ascii="Narkisim" w:eastAsia="Times New Roman" w:hAnsi="Narkisim" w:cs="Narkisim"/>
          <w:b/>
          <w:bCs/>
          <w:sz w:val="36"/>
          <w:szCs w:val="36"/>
          <w:rtl/>
        </w:rPr>
      </w:pPr>
      <w:r w:rsidRPr="009F2B67">
        <w:rPr>
          <w:rFonts w:ascii="Narkisim" w:eastAsia="Times New Roman" w:hAnsi="Narkisim" w:cs="Narkisim"/>
          <w:b/>
          <w:bCs/>
          <w:sz w:val="36"/>
          <w:szCs w:val="36"/>
          <w:rtl/>
        </w:rPr>
        <w:t>פרוטוקול ישיבת הנהלה כלכלית מס' 02.20</w:t>
      </w:r>
      <w:r w:rsidRPr="009F2B67">
        <w:rPr>
          <w:rFonts w:ascii="Narkisim" w:eastAsia="Times New Roman" w:hAnsi="Narkisim" w:cs="Narkisim" w:hint="cs"/>
          <w:b/>
          <w:bCs/>
          <w:sz w:val="36"/>
          <w:szCs w:val="36"/>
          <w:rtl/>
        </w:rPr>
        <w:t xml:space="preserve"> מיום 22.1.2020</w:t>
      </w:r>
    </w:p>
    <w:p w14:paraId="10C24DD6" w14:textId="77777777" w:rsidR="001622E4" w:rsidRPr="009F2B67" w:rsidRDefault="001622E4" w:rsidP="001622E4">
      <w:pPr>
        <w:spacing w:after="0" w:line="360" w:lineRule="auto"/>
        <w:jc w:val="both"/>
        <w:rPr>
          <w:rFonts w:ascii="Narkisim" w:eastAsia="Times New Roman" w:hAnsi="Narkisim" w:cs="Narkisim"/>
          <w:b/>
          <w:bCs/>
          <w:sz w:val="30"/>
          <w:szCs w:val="30"/>
          <w:rtl/>
        </w:rPr>
      </w:pPr>
      <w:r w:rsidRPr="009F2B67">
        <w:rPr>
          <w:rFonts w:ascii="Narkisim" w:eastAsia="Times New Roman" w:hAnsi="Narkisim" w:cs="Narkisim"/>
          <w:b/>
          <w:bCs/>
          <w:sz w:val="30"/>
          <w:szCs w:val="30"/>
          <w:rtl/>
        </w:rPr>
        <w:t xml:space="preserve">ישיבה משותפת עם ועד ההנהלה והנהלת </w:t>
      </w:r>
      <w:r w:rsidRPr="009F2B67">
        <w:rPr>
          <w:rFonts w:ascii="Narkisim" w:eastAsia="Times New Roman" w:hAnsi="Narkisim" w:cs="Narkisim" w:hint="cs"/>
          <w:b/>
          <w:bCs/>
          <w:sz w:val="30"/>
          <w:szCs w:val="30"/>
          <w:rtl/>
        </w:rPr>
        <w:t>ה</w:t>
      </w:r>
      <w:r w:rsidRPr="009F2B67">
        <w:rPr>
          <w:rFonts w:ascii="Narkisim" w:eastAsia="Times New Roman" w:hAnsi="Narkisim" w:cs="Narkisim"/>
          <w:b/>
          <w:bCs/>
          <w:sz w:val="30"/>
          <w:szCs w:val="30"/>
          <w:rtl/>
        </w:rPr>
        <w:t>קהילה</w:t>
      </w:r>
    </w:p>
    <w:p w14:paraId="0930D30D" w14:textId="77777777" w:rsidR="001622E4" w:rsidRPr="00995527" w:rsidRDefault="001622E4" w:rsidP="001622E4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Narkisim" w:eastAsia="Times New Roman" w:hAnsi="Narkisim" w:cs="Narkisim"/>
          <w:sz w:val="26"/>
          <w:szCs w:val="26"/>
          <w:rtl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הוצג א</w:t>
      </w:r>
      <w:r>
        <w:rPr>
          <w:rFonts w:ascii="Narkisim" w:eastAsia="Times New Roman" w:hAnsi="Narkisim" w:cs="Narkisim" w:hint="cs"/>
          <w:sz w:val="26"/>
          <w:szCs w:val="26"/>
          <w:rtl/>
        </w:rPr>
        <w:t>ו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מדן תכנית 2019</w:t>
      </w:r>
      <w:r>
        <w:rPr>
          <w:rFonts w:ascii="Narkisim" w:eastAsia="Times New Roman" w:hAnsi="Narkisim" w:cs="Narkisim" w:hint="cs"/>
          <w:sz w:val="26"/>
          <w:szCs w:val="26"/>
          <w:rtl/>
        </w:rPr>
        <w:t>,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 ואושר תקציב 2020 של הקהילה. בתוך אישור זה כלולות שלוש החלטות לאישור </w:t>
      </w:r>
      <w:r>
        <w:rPr>
          <w:rFonts w:ascii="Narkisim" w:eastAsia="Times New Roman" w:hAnsi="Narkisim" w:cs="Narkisim" w:hint="cs"/>
          <w:sz w:val="26"/>
          <w:szCs w:val="26"/>
          <w:rtl/>
        </w:rPr>
        <w:t>ה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אספה – שינוי בחישובי מס האיזון, שינוי בג</w:t>
      </w:r>
      <w:r>
        <w:rPr>
          <w:rFonts w:ascii="Narkisim" w:eastAsia="Times New Roman" w:hAnsi="Narkisim" w:cs="Narkisim" w:hint="cs"/>
          <w:sz w:val="26"/>
          <w:szCs w:val="26"/>
          <w:rtl/>
        </w:rPr>
        <w:t>ו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בה רצפת התשלום לתרופות כרוניות ושינוי בסבסוד ביטוחי הבריאות.</w:t>
      </w:r>
    </w:p>
    <w:p w14:paraId="311D5810" w14:textId="77777777" w:rsidR="001622E4" w:rsidRPr="00995527" w:rsidRDefault="001622E4" w:rsidP="001622E4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Narkisim" w:eastAsia="Times New Roman" w:hAnsi="Narkisim" w:cs="Narkisim"/>
          <w:sz w:val="26"/>
          <w:szCs w:val="26"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הוצגה ואושרה רשימת מקורות ושימושים.</w:t>
      </w:r>
    </w:p>
    <w:p w14:paraId="4DC83C72" w14:textId="77777777" w:rsidR="001622E4" w:rsidRPr="00995527" w:rsidRDefault="001622E4" w:rsidP="001622E4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Narkisim" w:eastAsia="Times New Roman" w:hAnsi="Narkisim" w:cs="Narkisim"/>
          <w:sz w:val="26"/>
          <w:szCs w:val="26"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הוצגה, הוסברה ואושרה תכנית ההשקעות בקהילה בכ</w:t>
      </w:r>
      <w:r>
        <w:rPr>
          <w:rFonts w:ascii="Narkisim" w:eastAsia="Times New Roman" w:hAnsi="Narkisim" w:cs="Narkisim" w:hint="cs"/>
          <w:sz w:val="26"/>
          <w:szCs w:val="26"/>
          <w:rtl/>
        </w:rPr>
        <w:t>-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650</w:t>
      </w:r>
      <w:r>
        <w:rPr>
          <w:rFonts w:ascii="Narkisim" w:eastAsia="Times New Roman" w:hAnsi="Narkisim" w:cs="Narkisim" w:hint="cs"/>
          <w:sz w:val="26"/>
          <w:szCs w:val="26"/>
          <w:rtl/>
        </w:rPr>
        <w:t>,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000 ₪.</w:t>
      </w:r>
    </w:p>
    <w:p w14:paraId="15C3CB11" w14:textId="77777777" w:rsidR="001622E4" w:rsidRPr="00995527" w:rsidRDefault="001622E4" w:rsidP="001622E4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Narkisim" w:eastAsia="Times New Roman" w:hAnsi="Narkisim" w:cs="Narkisim"/>
          <w:sz w:val="26"/>
          <w:szCs w:val="26"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הוצג א</w:t>
      </w:r>
      <w:r>
        <w:rPr>
          <w:rFonts w:ascii="Narkisim" w:eastAsia="Times New Roman" w:hAnsi="Narkisim" w:cs="Narkisim" w:hint="cs"/>
          <w:sz w:val="26"/>
          <w:szCs w:val="26"/>
          <w:rtl/>
        </w:rPr>
        <w:t>ו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מדן 2019 של העסקים</w:t>
      </w:r>
      <w:r>
        <w:rPr>
          <w:rFonts w:ascii="Narkisim" w:eastAsia="Times New Roman" w:hAnsi="Narkisim" w:cs="Narkisim" w:hint="cs"/>
          <w:sz w:val="26"/>
          <w:szCs w:val="26"/>
          <w:rtl/>
        </w:rPr>
        <w:t>,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 ואושר התקציב ל</w:t>
      </w:r>
      <w:r>
        <w:rPr>
          <w:rFonts w:ascii="Narkisim" w:eastAsia="Times New Roman" w:hAnsi="Narkisim" w:cs="Narkisim" w:hint="cs"/>
          <w:sz w:val="26"/>
          <w:szCs w:val="26"/>
          <w:rtl/>
        </w:rPr>
        <w:t>-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2020.</w:t>
      </w:r>
    </w:p>
    <w:p w14:paraId="13520300" w14:textId="77777777" w:rsidR="001622E4" w:rsidRPr="00995527" w:rsidRDefault="001622E4" w:rsidP="001622E4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Narkisim" w:eastAsia="Times New Roman" w:hAnsi="Narkisim" w:cs="Narkisim"/>
          <w:sz w:val="26"/>
          <w:szCs w:val="26"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אושרה רשימת המקורות והשימושים</w:t>
      </w:r>
      <w:r>
        <w:rPr>
          <w:rFonts w:ascii="Narkisim" w:eastAsia="Times New Roman" w:hAnsi="Narkisim" w:cs="Narkisim" w:hint="cs"/>
          <w:sz w:val="26"/>
          <w:szCs w:val="26"/>
          <w:rtl/>
        </w:rPr>
        <w:t>, וממנה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 מתחייבות שתי החלטות לאישור האספה: דח</w:t>
      </w:r>
      <w:r>
        <w:rPr>
          <w:rFonts w:ascii="Narkisim" w:eastAsia="Times New Roman" w:hAnsi="Narkisim" w:cs="Narkisim" w:hint="cs"/>
          <w:sz w:val="26"/>
          <w:szCs w:val="26"/>
          <w:rtl/>
        </w:rPr>
        <w:t>י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ית תשלום שני מ</w:t>
      </w:r>
      <w:r>
        <w:rPr>
          <w:rFonts w:ascii="Narkisim" w:eastAsia="Times New Roman" w:hAnsi="Narkisim" w:cs="Narkisim" w:hint="cs"/>
          <w:sz w:val="26"/>
          <w:szCs w:val="26"/>
          <w:rtl/>
        </w:rPr>
        <w:t>י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ליון ₪ מחלוקת פ</w:t>
      </w:r>
      <w:r>
        <w:rPr>
          <w:rFonts w:ascii="Narkisim" w:eastAsia="Times New Roman" w:hAnsi="Narkisim" w:cs="Narkisim" w:hint="cs"/>
          <w:sz w:val="26"/>
          <w:szCs w:val="26"/>
          <w:rtl/>
        </w:rPr>
        <w:t>י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רות הרווחים, כשעל חלוקת המ</w:t>
      </w:r>
      <w:r>
        <w:rPr>
          <w:rFonts w:ascii="Narkisim" w:eastAsia="Times New Roman" w:hAnsi="Narkisim" w:cs="Narkisim" w:hint="cs"/>
          <w:sz w:val="26"/>
          <w:szCs w:val="26"/>
          <w:rtl/>
        </w:rPr>
        <w:t>י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ליון השלישי יוחלט בסוף הקיץ, ושינוי החלטה בדבר פרישת </w:t>
      </w:r>
      <w:r>
        <w:rPr>
          <w:rFonts w:ascii="Narkisim" w:eastAsia="Times New Roman" w:hAnsi="Narkisim" w:cs="Narkisim" w:hint="cs"/>
          <w:sz w:val="26"/>
          <w:szCs w:val="26"/>
          <w:rtl/>
        </w:rPr>
        <w:t>ה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תשלומי</w:t>
      </w:r>
      <w:r>
        <w:rPr>
          <w:rFonts w:ascii="Narkisim" w:eastAsia="Times New Roman" w:hAnsi="Narkisim" w:cs="Narkisim" w:hint="cs"/>
          <w:sz w:val="26"/>
          <w:szCs w:val="26"/>
          <w:rtl/>
        </w:rPr>
        <w:t>ם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 ו</w:t>
      </w:r>
      <w:r>
        <w:rPr>
          <w:rFonts w:ascii="Narkisim" w:eastAsia="Times New Roman" w:hAnsi="Narkisim" w:cs="Narkisim" w:hint="cs"/>
          <w:sz w:val="26"/>
          <w:szCs w:val="26"/>
          <w:rtl/>
        </w:rPr>
        <w:t>ה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תקבולי</w:t>
      </w:r>
      <w:r>
        <w:rPr>
          <w:rFonts w:ascii="Narkisim" w:eastAsia="Times New Roman" w:hAnsi="Narkisim" w:cs="Narkisim" w:hint="cs"/>
          <w:sz w:val="26"/>
          <w:szCs w:val="26"/>
          <w:rtl/>
        </w:rPr>
        <w:t>ם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 </w:t>
      </w:r>
      <w:r>
        <w:rPr>
          <w:rFonts w:ascii="Narkisim" w:eastAsia="Times New Roman" w:hAnsi="Narkisim" w:cs="Narkisim" w:hint="cs"/>
          <w:sz w:val="26"/>
          <w:szCs w:val="26"/>
          <w:rtl/>
        </w:rPr>
        <w:t>ב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הסדרי האיזון גב אל גב.</w:t>
      </w:r>
    </w:p>
    <w:p w14:paraId="4C49D6D7" w14:textId="77777777" w:rsidR="001622E4" w:rsidRPr="00995527" w:rsidRDefault="001622E4" w:rsidP="001622E4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Narkisim" w:eastAsia="Times New Roman" w:hAnsi="Narkisim" w:cs="Narkisim"/>
          <w:sz w:val="26"/>
          <w:szCs w:val="26"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אושרה תכנית ההשקעות בעסקים (קרוב ל</w:t>
      </w:r>
      <w:r>
        <w:rPr>
          <w:rFonts w:ascii="Narkisim" w:eastAsia="Times New Roman" w:hAnsi="Narkisim" w:cs="Narkisim" w:hint="cs"/>
          <w:sz w:val="26"/>
          <w:szCs w:val="26"/>
          <w:rtl/>
        </w:rPr>
        <w:t>-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8.5 מ</w:t>
      </w:r>
      <w:r>
        <w:rPr>
          <w:rFonts w:ascii="Narkisim" w:eastAsia="Times New Roman" w:hAnsi="Narkisim" w:cs="Narkisim" w:hint="cs"/>
          <w:sz w:val="26"/>
          <w:szCs w:val="26"/>
          <w:rtl/>
        </w:rPr>
        <w:t>י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ליון ₪, תוך פירוט ההשקעות שביצוען עדיין בבדיקה.</w:t>
      </w:r>
    </w:p>
    <w:p w14:paraId="47C3C6A7" w14:textId="77777777" w:rsidR="001622E4" w:rsidRPr="00995527" w:rsidRDefault="001622E4" w:rsidP="001622E4">
      <w:pPr>
        <w:spacing w:after="0" w:line="360" w:lineRule="auto"/>
        <w:jc w:val="both"/>
        <w:rPr>
          <w:rFonts w:ascii="Narkisim" w:eastAsia="Times New Roman" w:hAnsi="Narkisim" w:cs="Narkisim"/>
          <w:sz w:val="26"/>
          <w:szCs w:val="26"/>
        </w:rPr>
      </w:pPr>
      <w:r w:rsidRPr="00995527">
        <w:rPr>
          <w:rFonts w:ascii="Narkisim" w:eastAsia="Times New Roman" w:hAnsi="Narkisim" w:cs="Narkisim"/>
          <w:sz w:val="26"/>
          <w:szCs w:val="26"/>
          <w:rtl/>
        </w:rPr>
        <w:t>כל אלה עוברים לדיון ו</w:t>
      </w:r>
      <w:r>
        <w:rPr>
          <w:rFonts w:ascii="Narkisim" w:eastAsia="Times New Roman" w:hAnsi="Narkisim" w:cs="Narkisim" w:hint="cs"/>
          <w:sz w:val="26"/>
          <w:szCs w:val="26"/>
          <w:rtl/>
        </w:rPr>
        <w:t>ל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 xml:space="preserve">אישור </w:t>
      </w:r>
      <w:r>
        <w:rPr>
          <w:rFonts w:ascii="Narkisim" w:eastAsia="Times New Roman" w:hAnsi="Narkisim" w:cs="Narkisim" w:hint="cs"/>
          <w:sz w:val="26"/>
          <w:szCs w:val="26"/>
          <w:rtl/>
        </w:rPr>
        <w:t>ב</w:t>
      </w:r>
      <w:r w:rsidRPr="00995527">
        <w:rPr>
          <w:rFonts w:ascii="Narkisim" w:eastAsia="Times New Roman" w:hAnsi="Narkisim" w:cs="Narkisim"/>
          <w:sz w:val="26"/>
          <w:szCs w:val="26"/>
          <w:rtl/>
        </w:rPr>
        <w:t>אספה קרובה.</w:t>
      </w:r>
    </w:p>
    <w:p w14:paraId="2A104C17" w14:textId="060D808C" w:rsidR="00A95F77" w:rsidRPr="001622E4" w:rsidRDefault="00A95F77" w:rsidP="001622E4"/>
    <w:sectPr w:rsidR="00A95F77" w:rsidRPr="001622E4" w:rsidSect="00A37D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827"/>
    <w:multiLevelType w:val="hybridMultilevel"/>
    <w:tmpl w:val="6F989168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D0AF4"/>
    <w:multiLevelType w:val="hybridMultilevel"/>
    <w:tmpl w:val="2EE2EFB8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lowerRoman"/>
      <w:lvlText w:val="%3."/>
      <w:lvlJc w:val="right"/>
      <w:pPr>
        <w:ind w:left="2658" w:hanging="180"/>
      </w:pPr>
    </w:lvl>
    <w:lvl w:ilvl="3" w:tplc="24E608D0">
      <w:start w:val="1"/>
      <w:numFmt w:val="decimal"/>
      <w:lvlText w:val="%4."/>
      <w:lvlJc w:val="left"/>
      <w:pPr>
        <w:ind w:left="3378" w:hanging="360"/>
      </w:pPr>
      <w:rPr>
        <w:lang w:val="en-US"/>
      </w:rPr>
    </w:lvl>
    <w:lvl w:ilvl="4" w:tplc="04090019">
      <w:start w:val="1"/>
      <w:numFmt w:val="lowerLetter"/>
      <w:lvlText w:val="%5."/>
      <w:lvlJc w:val="left"/>
      <w:pPr>
        <w:ind w:left="4098" w:hanging="360"/>
      </w:pPr>
    </w:lvl>
    <w:lvl w:ilvl="5" w:tplc="0409001B">
      <w:start w:val="1"/>
      <w:numFmt w:val="lowerRoman"/>
      <w:lvlText w:val="%6."/>
      <w:lvlJc w:val="right"/>
      <w:pPr>
        <w:ind w:left="4818" w:hanging="180"/>
      </w:pPr>
    </w:lvl>
    <w:lvl w:ilvl="6" w:tplc="0409000F">
      <w:start w:val="1"/>
      <w:numFmt w:val="decimal"/>
      <w:lvlText w:val="%7."/>
      <w:lvlJc w:val="left"/>
      <w:pPr>
        <w:ind w:left="5538" w:hanging="360"/>
      </w:pPr>
    </w:lvl>
    <w:lvl w:ilvl="7" w:tplc="04090019">
      <w:start w:val="1"/>
      <w:numFmt w:val="lowerLetter"/>
      <w:lvlText w:val="%8."/>
      <w:lvlJc w:val="left"/>
      <w:pPr>
        <w:ind w:left="6258" w:hanging="360"/>
      </w:pPr>
    </w:lvl>
    <w:lvl w:ilvl="8" w:tplc="0409001B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102057EB"/>
    <w:multiLevelType w:val="hybridMultilevel"/>
    <w:tmpl w:val="3D9E5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77F96"/>
    <w:multiLevelType w:val="hybridMultilevel"/>
    <w:tmpl w:val="414AFD94"/>
    <w:lvl w:ilvl="0" w:tplc="669E1DA2">
      <w:numFmt w:val="bullet"/>
      <w:lvlText w:val="-"/>
      <w:lvlJc w:val="left"/>
      <w:pPr>
        <w:ind w:left="1209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A51B36"/>
    <w:multiLevelType w:val="hybridMultilevel"/>
    <w:tmpl w:val="293AE9E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CD7161B"/>
    <w:multiLevelType w:val="multilevel"/>
    <w:tmpl w:val="95CEAD20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6" w15:restartNumberingAfterBreak="0">
    <w:nsid w:val="28644443"/>
    <w:multiLevelType w:val="hybridMultilevel"/>
    <w:tmpl w:val="27E03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1FE5"/>
    <w:multiLevelType w:val="hybridMultilevel"/>
    <w:tmpl w:val="8E00F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9302F3"/>
    <w:multiLevelType w:val="hybridMultilevel"/>
    <w:tmpl w:val="E0C6C2FA"/>
    <w:lvl w:ilvl="0" w:tplc="3B884A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A2D5809"/>
    <w:multiLevelType w:val="hybridMultilevel"/>
    <w:tmpl w:val="11A2DB9E"/>
    <w:lvl w:ilvl="0" w:tplc="F8C2E74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1B61"/>
    <w:multiLevelType w:val="hybridMultilevel"/>
    <w:tmpl w:val="DC1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1678F"/>
    <w:multiLevelType w:val="hybridMultilevel"/>
    <w:tmpl w:val="63542B2C"/>
    <w:lvl w:ilvl="0" w:tplc="8384D1AE">
      <w:start w:val="1"/>
      <w:numFmt w:val="hebrew1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53648"/>
    <w:multiLevelType w:val="hybridMultilevel"/>
    <w:tmpl w:val="4790D5EC"/>
    <w:lvl w:ilvl="0" w:tplc="0038D368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C3FC2"/>
    <w:multiLevelType w:val="hybridMultilevel"/>
    <w:tmpl w:val="7CB84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A5141"/>
    <w:multiLevelType w:val="hybridMultilevel"/>
    <w:tmpl w:val="D24C5146"/>
    <w:lvl w:ilvl="0" w:tplc="6C2071D0">
      <w:start w:val="1"/>
      <w:numFmt w:val="decimal"/>
      <w:lvlText w:val="%1."/>
      <w:lvlJc w:val="left"/>
      <w:pPr>
        <w:ind w:left="1295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75" w:hanging="360"/>
      </w:pPr>
    </w:lvl>
    <w:lvl w:ilvl="2" w:tplc="0409001B">
      <w:start w:val="1"/>
      <w:numFmt w:val="lowerRoman"/>
      <w:lvlText w:val="%3."/>
      <w:lvlJc w:val="right"/>
      <w:pPr>
        <w:ind w:left="3095" w:hanging="180"/>
      </w:pPr>
    </w:lvl>
    <w:lvl w:ilvl="3" w:tplc="0409000F">
      <w:start w:val="1"/>
      <w:numFmt w:val="decimal"/>
      <w:lvlText w:val="%4."/>
      <w:lvlJc w:val="left"/>
      <w:pPr>
        <w:ind w:left="1295" w:hanging="360"/>
      </w:pPr>
    </w:lvl>
    <w:lvl w:ilvl="4" w:tplc="04090019">
      <w:start w:val="1"/>
      <w:numFmt w:val="lowerLetter"/>
      <w:lvlText w:val="%5."/>
      <w:lvlJc w:val="left"/>
      <w:pPr>
        <w:ind w:left="4535" w:hanging="360"/>
      </w:pPr>
    </w:lvl>
    <w:lvl w:ilvl="5" w:tplc="0409001B">
      <w:start w:val="1"/>
      <w:numFmt w:val="lowerRoman"/>
      <w:lvlText w:val="%6."/>
      <w:lvlJc w:val="right"/>
      <w:pPr>
        <w:ind w:left="5255" w:hanging="180"/>
      </w:pPr>
    </w:lvl>
    <w:lvl w:ilvl="6" w:tplc="0409000F">
      <w:start w:val="1"/>
      <w:numFmt w:val="decimal"/>
      <w:lvlText w:val="%7."/>
      <w:lvlJc w:val="left"/>
      <w:pPr>
        <w:ind w:left="5975" w:hanging="360"/>
      </w:pPr>
    </w:lvl>
    <w:lvl w:ilvl="7" w:tplc="04090019">
      <w:start w:val="1"/>
      <w:numFmt w:val="lowerLetter"/>
      <w:lvlText w:val="%8."/>
      <w:lvlJc w:val="left"/>
      <w:pPr>
        <w:ind w:left="6695" w:hanging="360"/>
      </w:pPr>
    </w:lvl>
    <w:lvl w:ilvl="8" w:tplc="0409001B">
      <w:start w:val="1"/>
      <w:numFmt w:val="lowerRoman"/>
      <w:lvlText w:val="%9."/>
      <w:lvlJc w:val="right"/>
      <w:pPr>
        <w:ind w:left="7415" w:hanging="180"/>
      </w:pPr>
    </w:lvl>
  </w:abstractNum>
  <w:abstractNum w:abstractNumId="15" w15:restartNumberingAfterBreak="0">
    <w:nsid w:val="59776BD8"/>
    <w:multiLevelType w:val="hybridMultilevel"/>
    <w:tmpl w:val="2A2AFC4A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lowerRoman"/>
      <w:lvlText w:val="%3."/>
      <w:lvlJc w:val="right"/>
      <w:pPr>
        <w:ind w:left="2658" w:hanging="180"/>
      </w:pPr>
    </w:lvl>
    <w:lvl w:ilvl="3" w:tplc="0409000F">
      <w:start w:val="1"/>
      <w:numFmt w:val="decimal"/>
      <w:lvlText w:val="%4."/>
      <w:lvlJc w:val="left"/>
      <w:pPr>
        <w:ind w:left="3378" w:hanging="360"/>
      </w:pPr>
    </w:lvl>
    <w:lvl w:ilvl="4" w:tplc="04090019">
      <w:start w:val="1"/>
      <w:numFmt w:val="lowerLetter"/>
      <w:lvlText w:val="%5."/>
      <w:lvlJc w:val="left"/>
      <w:pPr>
        <w:ind w:left="4098" w:hanging="360"/>
      </w:pPr>
    </w:lvl>
    <w:lvl w:ilvl="5" w:tplc="0409001B">
      <w:start w:val="1"/>
      <w:numFmt w:val="lowerRoman"/>
      <w:lvlText w:val="%6."/>
      <w:lvlJc w:val="right"/>
      <w:pPr>
        <w:ind w:left="4818" w:hanging="180"/>
      </w:pPr>
    </w:lvl>
    <w:lvl w:ilvl="6" w:tplc="0409000F">
      <w:start w:val="1"/>
      <w:numFmt w:val="decimal"/>
      <w:lvlText w:val="%7."/>
      <w:lvlJc w:val="left"/>
      <w:pPr>
        <w:ind w:left="5538" w:hanging="360"/>
      </w:pPr>
    </w:lvl>
    <w:lvl w:ilvl="7" w:tplc="04090019">
      <w:start w:val="1"/>
      <w:numFmt w:val="lowerLetter"/>
      <w:lvlText w:val="%8."/>
      <w:lvlJc w:val="left"/>
      <w:pPr>
        <w:ind w:left="6258" w:hanging="360"/>
      </w:pPr>
    </w:lvl>
    <w:lvl w:ilvl="8" w:tplc="0409001B">
      <w:start w:val="1"/>
      <w:numFmt w:val="lowerRoman"/>
      <w:lvlText w:val="%9."/>
      <w:lvlJc w:val="right"/>
      <w:pPr>
        <w:ind w:left="6978" w:hanging="180"/>
      </w:pPr>
    </w:lvl>
  </w:abstractNum>
  <w:abstractNum w:abstractNumId="16" w15:restartNumberingAfterBreak="0">
    <w:nsid w:val="59846FB4"/>
    <w:multiLevelType w:val="hybridMultilevel"/>
    <w:tmpl w:val="29F8862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05033D7"/>
    <w:multiLevelType w:val="hybridMultilevel"/>
    <w:tmpl w:val="CFD6C9F6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78BC3736">
      <w:numFmt w:val="bullet"/>
      <w:lvlText w:val="–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37457A"/>
    <w:multiLevelType w:val="hybridMultilevel"/>
    <w:tmpl w:val="2A2AFC4A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lowerRoman"/>
      <w:lvlText w:val="%3."/>
      <w:lvlJc w:val="right"/>
      <w:pPr>
        <w:ind w:left="2658" w:hanging="180"/>
      </w:pPr>
    </w:lvl>
    <w:lvl w:ilvl="3" w:tplc="0409000F">
      <w:start w:val="1"/>
      <w:numFmt w:val="decimal"/>
      <w:lvlText w:val="%4."/>
      <w:lvlJc w:val="left"/>
      <w:pPr>
        <w:ind w:left="3378" w:hanging="360"/>
      </w:pPr>
    </w:lvl>
    <w:lvl w:ilvl="4" w:tplc="04090019">
      <w:start w:val="1"/>
      <w:numFmt w:val="lowerLetter"/>
      <w:lvlText w:val="%5."/>
      <w:lvlJc w:val="left"/>
      <w:pPr>
        <w:ind w:left="4098" w:hanging="360"/>
      </w:pPr>
    </w:lvl>
    <w:lvl w:ilvl="5" w:tplc="0409001B">
      <w:start w:val="1"/>
      <w:numFmt w:val="lowerRoman"/>
      <w:lvlText w:val="%6."/>
      <w:lvlJc w:val="right"/>
      <w:pPr>
        <w:ind w:left="4818" w:hanging="180"/>
      </w:pPr>
    </w:lvl>
    <w:lvl w:ilvl="6" w:tplc="0409000F">
      <w:start w:val="1"/>
      <w:numFmt w:val="decimal"/>
      <w:lvlText w:val="%7."/>
      <w:lvlJc w:val="left"/>
      <w:pPr>
        <w:ind w:left="5538" w:hanging="360"/>
      </w:pPr>
    </w:lvl>
    <w:lvl w:ilvl="7" w:tplc="04090019">
      <w:start w:val="1"/>
      <w:numFmt w:val="lowerLetter"/>
      <w:lvlText w:val="%8."/>
      <w:lvlJc w:val="left"/>
      <w:pPr>
        <w:ind w:left="6258" w:hanging="360"/>
      </w:pPr>
    </w:lvl>
    <w:lvl w:ilvl="8" w:tplc="0409001B">
      <w:start w:val="1"/>
      <w:numFmt w:val="lowerRoman"/>
      <w:lvlText w:val="%9."/>
      <w:lvlJc w:val="right"/>
      <w:pPr>
        <w:ind w:left="6978" w:hanging="180"/>
      </w:pPr>
    </w:lvl>
  </w:abstractNum>
  <w:abstractNum w:abstractNumId="19" w15:restartNumberingAfterBreak="0">
    <w:nsid w:val="6E3B100E"/>
    <w:multiLevelType w:val="hybridMultilevel"/>
    <w:tmpl w:val="1A6CEBA4"/>
    <w:lvl w:ilvl="0" w:tplc="B03A4D70">
      <w:start w:val="1"/>
      <w:numFmt w:val="decimal"/>
      <w:lvlText w:val="%1."/>
      <w:lvlJc w:val="left"/>
      <w:pPr>
        <w:ind w:left="720" w:hanging="360"/>
      </w:pPr>
      <w:rPr>
        <w:rFonts w:ascii="Narkisim" w:eastAsia="Times New Roman" w:hAnsi="Narkisim" w:cs="Narkisi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52EF"/>
    <w:multiLevelType w:val="hybridMultilevel"/>
    <w:tmpl w:val="A22AB86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AF1463C"/>
    <w:multiLevelType w:val="hybridMultilevel"/>
    <w:tmpl w:val="558C47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C481810"/>
    <w:multiLevelType w:val="hybridMultilevel"/>
    <w:tmpl w:val="9CAE3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17"/>
  </w:num>
  <w:num w:numId="12">
    <w:abstractNumId w:val="8"/>
  </w:num>
  <w:num w:numId="13">
    <w:abstractNumId w:val="22"/>
  </w:num>
  <w:num w:numId="14">
    <w:abstractNumId w:val="7"/>
  </w:num>
  <w:num w:numId="15">
    <w:abstractNumId w:val="20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77"/>
    <w:rsid w:val="00151ECA"/>
    <w:rsid w:val="001622E4"/>
    <w:rsid w:val="001E1988"/>
    <w:rsid w:val="002514CC"/>
    <w:rsid w:val="00287B8F"/>
    <w:rsid w:val="003D3A57"/>
    <w:rsid w:val="004775BB"/>
    <w:rsid w:val="006E7613"/>
    <w:rsid w:val="007C3C48"/>
    <w:rsid w:val="00813AC3"/>
    <w:rsid w:val="0099483D"/>
    <w:rsid w:val="00A37D41"/>
    <w:rsid w:val="00A95F77"/>
    <w:rsid w:val="00B45C59"/>
    <w:rsid w:val="00BF6C29"/>
    <w:rsid w:val="00D82F47"/>
    <w:rsid w:val="00E4798E"/>
    <w:rsid w:val="00F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4D1F"/>
  <w15:chartTrackingRefBased/>
  <w15:docId w15:val="{0C133008-D5CA-461B-9C55-F5281148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7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656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Secretery</dc:creator>
  <cp:keywords/>
  <dc:description/>
  <cp:lastModifiedBy>Secretery</cp:lastModifiedBy>
  <cp:revision>2</cp:revision>
  <dcterms:created xsi:type="dcterms:W3CDTF">2020-09-09T06:13:00Z</dcterms:created>
  <dcterms:modified xsi:type="dcterms:W3CDTF">2020-09-09T06:13:00Z</dcterms:modified>
</cp:coreProperties>
</file>