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B211" w14:textId="77777777" w:rsidR="00A95F77" w:rsidRPr="00142DA2" w:rsidRDefault="00A95F77" w:rsidP="00A95F77">
      <w:pPr>
        <w:spacing w:after="0" w:line="360" w:lineRule="auto"/>
        <w:jc w:val="both"/>
        <w:rPr>
          <w:rFonts w:ascii="Tahoma" w:eastAsia="Times New Roman" w:hAnsi="Tahoma" w:cs="Narkisim"/>
          <w:b/>
          <w:bCs/>
          <w:sz w:val="36"/>
          <w:szCs w:val="36"/>
          <w:rtl/>
        </w:rPr>
      </w:pPr>
      <w:r w:rsidRPr="00142DA2">
        <w:rPr>
          <w:rFonts w:ascii="Tahoma" w:eastAsia="Times New Roman" w:hAnsi="Tahoma" w:cs="Narkisim" w:hint="cs"/>
          <w:b/>
          <w:bCs/>
          <w:sz w:val="36"/>
          <w:szCs w:val="36"/>
          <w:rtl/>
        </w:rPr>
        <w:t xml:space="preserve">פרוטוקול </w:t>
      </w:r>
      <w:r w:rsidRPr="00142DA2">
        <w:rPr>
          <w:rFonts w:ascii="Tahoma" w:eastAsia="Times New Roman" w:hAnsi="Tahoma" w:cs="Narkisim"/>
          <w:b/>
          <w:bCs/>
          <w:sz w:val="36"/>
          <w:szCs w:val="36"/>
          <w:rtl/>
        </w:rPr>
        <w:t xml:space="preserve">ישיבת הנהלה כלכלית מס' </w:t>
      </w:r>
      <w:r w:rsidRPr="00142DA2">
        <w:rPr>
          <w:rFonts w:ascii="Tahoma" w:eastAsia="Times New Roman" w:hAnsi="Tahoma" w:cs="Narkisim" w:hint="cs"/>
          <w:b/>
          <w:bCs/>
          <w:sz w:val="36"/>
          <w:szCs w:val="36"/>
          <w:rtl/>
        </w:rPr>
        <w:t>03.19 מתאריך: 18.02.19</w:t>
      </w:r>
    </w:p>
    <w:p w14:paraId="5A5402AD" w14:textId="77777777" w:rsidR="00A95F77" w:rsidRPr="00002D1C" w:rsidRDefault="00A95F77" w:rsidP="00A95F7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002D1C">
        <w:rPr>
          <w:rFonts w:ascii="Tahoma" w:hAnsi="Tahoma" w:cs="Narkisim"/>
          <w:sz w:val="26"/>
          <w:szCs w:val="26"/>
          <w:rtl/>
        </w:rPr>
        <w:t>פרוטוקול</w:t>
      </w:r>
      <w:r w:rsidRPr="00002D1C">
        <w:rPr>
          <w:rFonts w:ascii="Tahoma" w:hAnsi="Tahoma" w:cs="Narkisim" w:hint="cs"/>
          <w:sz w:val="26"/>
          <w:szCs w:val="26"/>
          <w:rtl/>
        </w:rPr>
        <w:t>ים</w:t>
      </w:r>
      <w:r w:rsidRPr="00002D1C">
        <w:rPr>
          <w:rFonts w:ascii="Tahoma" w:hAnsi="Tahoma" w:cs="Narkisim"/>
          <w:sz w:val="26"/>
          <w:szCs w:val="26"/>
          <w:rtl/>
        </w:rPr>
        <w:t xml:space="preserve"> </w:t>
      </w:r>
      <w:r>
        <w:rPr>
          <w:rFonts w:ascii="Tahoma" w:hAnsi="Tahoma" w:cs="Narkisim" w:hint="cs"/>
          <w:sz w:val="26"/>
          <w:szCs w:val="26"/>
          <w:rtl/>
        </w:rPr>
        <w:t xml:space="preserve">01.19 ו-02.19 </w:t>
      </w:r>
      <w:r w:rsidRPr="00002D1C">
        <w:rPr>
          <w:rFonts w:ascii="Tahoma" w:hAnsi="Tahoma" w:cs="Narkisim"/>
          <w:sz w:val="26"/>
          <w:szCs w:val="26"/>
          <w:rtl/>
        </w:rPr>
        <w:t>אושר</w:t>
      </w:r>
      <w:r w:rsidRPr="00002D1C">
        <w:rPr>
          <w:rFonts w:ascii="Tahoma" w:hAnsi="Tahoma" w:cs="Narkisim" w:hint="cs"/>
          <w:sz w:val="26"/>
          <w:szCs w:val="26"/>
          <w:rtl/>
        </w:rPr>
        <w:t>ו</w:t>
      </w:r>
      <w:r w:rsidRPr="00002D1C">
        <w:rPr>
          <w:rFonts w:ascii="Tahoma" w:hAnsi="Tahoma" w:cs="Narkisim"/>
          <w:sz w:val="26"/>
          <w:szCs w:val="26"/>
          <w:rtl/>
        </w:rPr>
        <w:t>.</w:t>
      </w:r>
    </w:p>
    <w:p w14:paraId="63F79225" w14:textId="77777777" w:rsidR="00A95F77" w:rsidRPr="00002D1C" w:rsidRDefault="00A95F77" w:rsidP="00A95F7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proofErr w:type="spellStart"/>
      <w:r w:rsidRPr="00002D1C">
        <w:rPr>
          <w:rFonts w:ascii="Tahoma" w:hAnsi="Tahoma" w:cs="Narkisim"/>
          <w:sz w:val="26"/>
          <w:szCs w:val="26"/>
          <w:rtl/>
        </w:rPr>
        <w:t>מורשי</w:t>
      </w:r>
      <w:proofErr w:type="spellEnd"/>
      <w:r w:rsidRPr="00002D1C">
        <w:rPr>
          <w:rFonts w:ascii="Tahoma" w:hAnsi="Tahoma" w:cs="Narkisim"/>
          <w:sz w:val="26"/>
          <w:szCs w:val="26"/>
          <w:rtl/>
        </w:rPr>
        <w:t xml:space="preserve"> חתימה בתאגידים דגניה עסקים </w:t>
      </w:r>
      <w:proofErr w:type="spellStart"/>
      <w:r w:rsidRPr="00002D1C">
        <w:rPr>
          <w:rFonts w:ascii="Tahoma" w:hAnsi="Tahoma" w:cs="Narkisim"/>
          <w:sz w:val="26"/>
          <w:szCs w:val="26"/>
          <w:rtl/>
        </w:rPr>
        <w:t>וטולגל</w:t>
      </w:r>
      <w:proofErr w:type="spellEnd"/>
      <w:r w:rsidRPr="00002D1C">
        <w:rPr>
          <w:rFonts w:ascii="Tahoma" w:hAnsi="Tahoma" w:cs="Narkisim"/>
          <w:sz w:val="26"/>
          <w:szCs w:val="26"/>
          <w:rtl/>
        </w:rPr>
        <w:t xml:space="preserve"> יישומיי לייזר </w:t>
      </w:r>
      <w:r>
        <w:rPr>
          <w:rFonts w:ascii="Tahoma" w:hAnsi="Tahoma" w:cs="Narkisim"/>
          <w:sz w:val="26"/>
          <w:szCs w:val="26"/>
          <w:rtl/>
        </w:rPr>
        <w:t>–</w:t>
      </w:r>
      <w:r w:rsidRPr="00002D1C">
        <w:rPr>
          <w:rFonts w:ascii="Tahoma" w:hAnsi="Tahoma" w:cs="Narkisim"/>
          <w:sz w:val="26"/>
          <w:szCs w:val="26"/>
          <w:rtl/>
        </w:rPr>
        <w:t xml:space="preserve"> אושר.</w:t>
      </w:r>
    </w:p>
    <w:p w14:paraId="2BAE737A" w14:textId="77777777" w:rsidR="00A95F77" w:rsidRDefault="00A95F77" w:rsidP="00A95F7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002D1C">
        <w:rPr>
          <w:rFonts w:ascii="Tahoma" w:hAnsi="Tahoma" w:cs="Narkisim"/>
          <w:sz w:val="26"/>
          <w:szCs w:val="26"/>
          <w:rtl/>
        </w:rPr>
        <w:t>דו"ח מנכ"ל</w:t>
      </w:r>
      <w:r>
        <w:rPr>
          <w:rFonts w:ascii="Tahoma" w:hAnsi="Tahoma" w:cs="Narkisim" w:hint="cs"/>
          <w:sz w:val="26"/>
          <w:szCs w:val="26"/>
          <w:rtl/>
        </w:rPr>
        <w:t>.</w:t>
      </w:r>
    </w:p>
    <w:p w14:paraId="5E90E796" w14:textId="77777777" w:rsidR="00A95F77" w:rsidRPr="00142DA2" w:rsidRDefault="00A95F77" w:rsidP="00A95F7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Narkisim"/>
          <w:sz w:val="26"/>
          <w:szCs w:val="26"/>
        </w:rPr>
      </w:pPr>
      <w:r w:rsidRPr="00142DA2">
        <w:rPr>
          <w:rFonts w:ascii="Tahoma" w:hAnsi="Tahoma" w:cs="Narkisim"/>
          <w:sz w:val="26"/>
          <w:szCs w:val="26"/>
          <w:u w:val="single"/>
          <w:rtl/>
        </w:rPr>
        <w:t>ביו-גז</w:t>
      </w:r>
      <w:r w:rsidRPr="00142DA2">
        <w:rPr>
          <w:rFonts w:ascii="Tahoma" w:hAnsi="Tahoma" w:cs="Narkisim" w:hint="cs"/>
          <w:sz w:val="26"/>
          <w:szCs w:val="26"/>
          <w:rtl/>
        </w:rPr>
        <w:t xml:space="preserve"> </w:t>
      </w:r>
      <w:r w:rsidRPr="00142DA2">
        <w:rPr>
          <w:rFonts w:ascii="Tahoma" w:hAnsi="Tahoma" w:cs="Narkisim"/>
          <w:sz w:val="26"/>
          <w:szCs w:val="26"/>
          <w:rtl/>
        </w:rPr>
        <w:t>– סקירת הנושא ברמה האזורית (מצגת). תלות מלאה של הפרויקט בחומרי גלם וקרקעות לפיזור תוצרי הלוואי בתהליך</w:t>
      </w:r>
      <w:r w:rsidRPr="00142DA2">
        <w:rPr>
          <w:rFonts w:ascii="Tahoma" w:hAnsi="Tahoma" w:cs="Narkisim" w:hint="cs"/>
          <w:sz w:val="26"/>
          <w:szCs w:val="26"/>
          <w:rtl/>
        </w:rPr>
        <w:t>.</w:t>
      </w:r>
      <w:r w:rsidRPr="00142DA2">
        <w:rPr>
          <w:rFonts w:ascii="Tahoma" w:hAnsi="Tahoma" w:cs="Narkisim"/>
          <w:sz w:val="26"/>
          <w:szCs w:val="26"/>
          <w:rtl/>
        </w:rPr>
        <w:t xml:space="preserve"> מחייב התארגנות משקים</w:t>
      </w:r>
      <w:r>
        <w:rPr>
          <w:rFonts w:ascii="Tahoma" w:hAnsi="Tahoma" w:cs="Narkisim" w:hint="cs"/>
          <w:sz w:val="26"/>
          <w:szCs w:val="26"/>
          <w:rtl/>
        </w:rPr>
        <w:t>/</w:t>
      </w:r>
      <w:r w:rsidRPr="00142DA2">
        <w:rPr>
          <w:rFonts w:ascii="Tahoma" w:hAnsi="Tahoma" w:cs="Narkisim"/>
          <w:sz w:val="26"/>
          <w:szCs w:val="26"/>
          <w:rtl/>
        </w:rPr>
        <w:t>מעורבות אזורית.</w:t>
      </w:r>
    </w:p>
    <w:p w14:paraId="78113E47" w14:textId="77777777" w:rsidR="00A95F77" w:rsidRDefault="00A95F77" w:rsidP="00A95F7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  <w:r w:rsidRPr="00002D1C">
        <w:rPr>
          <w:rFonts w:ascii="Tahoma" w:hAnsi="Tahoma" w:cs="Narkisim"/>
          <w:sz w:val="26"/>
          <w:szCs w:val="26"/>
          <w:rtl/>
        </w:rPr>
        <w:t>סקירת כדאיות כלכלית לפרויקט ביו-גז (מצגת</w:t>
      </w:r>
      <w:r w:rsidRPr="00002D1C">
        <w:rPr>
          <w:rFonts w:ascii="Tahoma" w:hAnsi="Tahoma" w:cs="Narkisim" w:hint="cs"/>
          <w:sz w:val="26"/>
          <w:szCs w:val="26"/>
          <w:rtl/>
        </w:rPr>
        <w:t xml:space="preserve"> "מבט"</w:t>
      </w:r>
      <w:r w:rsidRPr="00002D1C">
        <w:rPr>
          <w:rFonts w:ascii="Tahoma" w:hAnsi="Tahoma" w:cs="Narkisim"/>
          <w:sz w:val="26"/>
          <w:szCs w:val="26"/>
          <w:rtl/>
        </w:rPr>
        <w:t xml:space="preserve">) – אלון ראובני. עולה שהכדאיות עשויה להתנגש עם הסיכונים הרבים, </w:t>
      </w:r>
      <w:r>
        <w:rPr>
          <w:rFonts w:ascii="Tahoma" w:hAnsi="Tahoma" w:cs="Narkisim" w:hint="cs"/>
          <w:sz w:val="26"/>
          <w:szCs w:val="26"/>
          <w:rtl/>
        </w:rPr>
        <w:t>ו</w:t>
      </w:r>
      <w:r w:rsidRPr="00002D1C">
        <w:rPr>
          <w:rFonts w:ascii="Tahoma" w:hAnsi="Tahoma" w:cs="Narkisim"/>
          <w:sz w:val="26"/>
          <w:szCs w:val="26"/>
          <w:rtl/>
        </w:rPr>
        <w:t>יש צורך בביזור הסיכונים בפרויקט.</w:t>
      </w:r>
    </w:p>
    <w:p w14:paraId="488F335C" w14:textId="77777777" w:rsidR="00A95F77" w:rsidRPr="00002D1C" w:rsidRDefault="00A95F77" w:rsidP="00A95F7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  <w:r w:rsidRPr="00002D1C">
        <w:rPr>
          <w:rFonts w:ascii="Tahoma" w:hAnsi="Tahoma" w:cs="Narkisim"/>
          <w:sz w:val="26"/>
          <w:szCs w:val="26"/>
          <w:u w:val="single"/>
          <w:rtl/>
        </w:rPr>
        <w:t>סוכם</w:t>
      </w:r>
      <w:r w:rsidRPr="00002D1C">
        <w:rPr>
          <w:rFonts w:ascii="Tahoma" w:hAnsi="Tahoma" w:cs="Narkisim"/>
          <w:sz w:val="26"/>
          <w:szCs w:val="26"/>
          <w:rtl/>
        </w:rPr>
        <w:t>: הגדרת קווים אדומים למו"מ מול חברת הייזום כתנאי להתקשרות. מסמך יוגש לאישור ההנהלה.</w:t>
      </w:r>
      <w:r>
        <w:rPr>
          <w:rFonts w:ascii="Tahoma" w:hAnsi="Tahoma" w:cs="Narkisim" w:hint="cs"/>
          <w:sz w:val="26"/>
          <w:szCs w:val="26"/>
          <w:rtl/>
        </w:rPr>
        <w:t xml:space="preserve"> </w:t>
      </w:r>
      <w:r w:rsidRPr="00002D1C">
        <w:rPr>
          <w:rFonts w:ascii="Tahoma" w:hAnsi="Tahoma" w:cs="Narkisim"/>
          <w:sz w:val="26"/>
          <w:szCs w:val="26"/>
          <w:rtl/>
        </w:rPr>
        <w:t>לאחר אישור המסמך, יתקיים מו"מ מול החברות</w:t>
      </w:r>
      <w:r>
        <w:rPr>
          <w:rFonts w:ascii="Tahoma" w:hAnsi="Tahoma" w:cs="Narkisim" w:hint="cs"/>
          <w:sz w:val="26"/>
          <w:szCs w:val="26"/>
          <w:rtl/>
        </w:rPr>
        <w:t>,</w:t>
      </w:r>
      <w:r w:rsidRPr="00002D1C">
        <w:rPr>
          <w:rFonts w:ascii="Tahoma" w:hAnsi="Tahoma" w:cs="Narkisim"/>
          <w:sz w:val="26"/>
          <w:szCs w:val="26"/>
          <w:rtl/>
        </w:rPr>
        <w:t xml:space="preserve"> ובהתאם יוחלט אם ועם מי מהן להתקדם. ארגון משקי האזור יהיה באחריות היזם ובסיוע שלנו.</w:t>
      </w:r>
    </w:p>
    <w:p w14:paraId="38B23D25" w14:textId="77777777" w:rsidR="00A95F77" w:rsidRDefault="00A95F77" w:rsidP="00A95F7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ahoma" w:eastAsia="Times New Roman" w:hAnsi="Tahoma" w:cs="Narkisim"/>
          <w:sz w:val="26"/>
          <w:szCs w:val="26"/>
        </w:rPr>
      </w:pPr>
      <w:r w:rsidRPr="00002D1C">
        <w:rPr>
          <w:rFonts w:ascii="Tahoma" w:eastAsia="Times New Roman" w:hAnsi="Tahoma" w:cs="Narkisim"/>
          <w:sz w:val="26"/>
          <w:szCs w:val="26"/>
          <w:rtl/>
        </w:rPr>
        <w:t>פיתוח תיירות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/>
          <w:sz w:val="26"/>
          <w:szCs w:val="26"/>
          <w:rtl/>
        </w:rPr>
        <w:t xml:space="preserve"> דיווח ראשוני</w:t>
      </w:r>
      <w:r>
        <w:rPr>
          <w:rFonts w:ascii="Tahoma" w:eastAsia="Times New Roman" w:hAnsi="Tahoma" w:cs="Narkisim" w:hint="cs"/>
          <w:sz w:val="26"/>
          <w:szCs w:val="26"/>
          <w:rtl/>
        </w:rPr>
        <w:t>.</w:t>
      </w:r>
      <w:r w:rsidRPr="00002D1C">
        <w:rPr>
          <w:rFonts w:ascii="Tahoma" w:eastAsia="Times New Roman" w:hAnsi="Tahoma" w:cs="Narkisim"/>
          <w:sz w:val="26"/>
          <w:szCs w:val="26"/>
          <w:rtl/>
        </w:rPr>
        <w:t xml:space="preserve"> לא נדון מ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פאת </w:t>
      </w:r>
      <w:r w:rsidRPr="00002D1C">
        <w:rPr>
          <w:rFonts w:ascii="Tahoma" w:eastAsia="Times New Roman" w:hAnsi="Tahoma" w:cs="Narkisim"/>
          <w:sz w:val="26"/>
          <w:szCs w:val="26"/>
          <w:rtl/>
        </w:rPr>
        <w:t>קוצר זמן.</w:t>
      </w:r>
    </w:p>
    <w:p w14:paraId="2A104C17" w14:textId="77777777" w:rsidR="00A95F77" w:rsidRPr="00A95F77" w:rsidRDefault="00A95F77"/>
    <w:sectPr w:rsidR="00A95F77" w:rsidRPr="00A95F77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A37D41"/>
    <w:rsid w:val="00A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598</Characters>
  <Application>Microsoft Office Word</Application>
  <DocSecurity>0</DocSecurity>
  <Lines>4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1</cp:revision>
  <dcterms:created xsi:type="dcterms:W3CDTF">2020-09-09T05:52:00Z</dcterms:created>
  <dcterms:modified xsi:type="dcterms:W3CDTF">2020-09-09T06:04:00Z</dcterms:modified>
</cp:coreProperties>
</file>